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E" w:rsidRPr="0051633E" w:rsidRDefault="0051633E" w:rsidP="0051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3E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1633E" w:rsidRPr="0051633E" w:rsidRDefault="0051633E" w:rsidP="0051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3E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ИВАНИЩИ</w:t>
      </w:r>
    </w:p>
    <w:p w:rsidR="0051633E" w:rsidRPr="0051633E" w:rsidRDefault="0051633E" w:rsidP="0051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3E">
        <w:rPr>
          <w:rFonts w:ascii="Times New Roman" w:hAnsi="Times New Roman" w:cs="Times New Roman"/>
          <w:b/>
          <w:sz w:val="28"/>
          <w:szCs w:val="28"/>
        </w:rPr>
        <w:t>(СЕЛЬСКОЕ ПОСЕЛЕНИЕ) ГУСЬ-ХРУСТАЛЬНОГО РАЙНА</w:t>
      </w:r>
    </w:p>
    <w:p w:rsidR="0051633E" w:rsidRPr="0051633E" w:rsidRDefault="0051633E" w:rsidP="0051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3E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51633E" w:rsidRPr="0051633E" w:rsidRDefault="0051633E" w:rsidP="0051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3E" w:rsidRDefault="0051633E" w:rsidP="00A64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04C" w:rsidRDefault="00A6404C" w:rsidP="00A64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18" w:rsidRPr="00A6404C" w:rsidRDefault="00F66D18" w:rsidP="00A64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3E" w:rsidRPr="0051633E" w:rsidRDefault="00BD7CA7" w:rsidP="00516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31.01.2018 </w:t>
      </w:r>
      <w:r w:rsidR="003C752C">
        <w:rPr>
          <w:rFonts w:ascii="Times New Roman" w:hAnsi="Times New Roman" w:cs="Times New Roman"/>
          <w:sz w:val="28"/>
          <w:szCs w:val="28"/>
        </w:rPr>
        <w:t>г</w:t>
      </w:r>
      <w:r w:rsidR="0051633E" w:rsidRPr="00516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1B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52C">
        <w:rPr>
          <w:rFonts w:ascii="Times New Roman" w:hAnsi="Times New Roman" w:cs="Times New Roman"/>
          <w:sz w:val="28"/>
          <w:szCs w:val="28"/>
        </w:rPr>
        <w:t xml:space="preserve">  </w:t>
      </w:r>
      <w:r w:rsidR="008A1B08">
        <w:rPr>
          <w:rFonts w:ascii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8A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3E" w:rsidRDefault="0051633E" w:rsidP="00516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D18" w:rsidRPr="0051633E" w:rsidRDefault="00F66D18" w:rsidP="00516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E45" w:rsidRDefault="00337E45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61A8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6404C" w:rsidRDefault="00337E45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A8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A6404C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Pr="00461A82">
        <w:rPr>
          <w:rFonts w:ascii="Times New Roman" w:hAnsi="Times New Roman" w:cs="Times New Roman"/>
          <w:b/>
          <w:sz w:val="28"/>
          <w:szCs w:val="28"/>
        </w:rPr>
        <w:t xml:space="preserve">МО поселок </w:t>
      </w:r>
    </w:p>
    <w:p w:rsidR="00337E45" w:rsidRPr="00461A82" w:rsidRDefault="00337E45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A82">
        <w:rPr>
          <w:rFonts w:ascii="Times New Roman" w:hAnsi="Times New Roman" w:cs="Times New Roman"/>
          <w:b/>
          <w:sz w:val="28"/>
          <w:szCs w:val="28"/>
        </w:rPr>
        <w:t xml:space="preserve">Иванищи  (сельское поселение) </w:t>
      </w:r>
    </w:p>
    <w:p w:rsidR="006D4EC0" w:rsidRDefault="00337E45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A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25FC">
        <w:rPr>
          <w:rFonts w:ascii="Times New Roman" w:hAnsi="Times New Roman" w:cs="Times New Roman"/>
          <w:b/>
          <w:sz w:val="28"/>
          <w:szCs w:val="28"/>
        </w:rPr>
        <w:t>12</w:t>
      </w:r>
      <w:r w:rsidRPr="00461A82">
        <w:rPr>
          <w:rFonts w:ascii="Times New Roman" w:hAnsi="Times New Roman" w:cs="Times New Roman"/>
          <w:b/>
          <w:sz w:val="28"/>
          <w:szCs w:val="28"/>
        </w:rPr>
        <w:t>.0</w:t>
      </w:r>
      <w:r w:rsidR="002B25FC">
        <w:rPr>
          <w:rFonts w:ascii="Times New Roman" w:hAnsi="Times New Roman" w:cs="Times New Roman"/>
          <w:b/>
          <w:sz w:val="28"/>
          <w:szCs w:val="28"/>
        </w:rPr>
        <w:t>7</w:t>
      </w:r>
      <w:r w:rsidRPr="00461A82">
        <w:rPr>
          <w:rFonts w:ascii="Times New Roman" w:hAnsi="Times New Roman" w:cs="Times New Roman"/>
          <w:b/>
          <w:sz w:val="28"/>
          <w:szCs w:val="28"/>
        </w:rPr>
        <w:t>.201</w:t>
      </w:r>
      <w:r w:rsidR="002B25FC">
        <w:rPr>
          <w:rFonts w:ascii="Times New Roman" w:hAnsi="Times New Roman" w:cs="Times New Roman"/>
          <w:b/>
          <w:sz w:val="28"/>
          <w:szCs w:val="28"/>
        </w:rPr>
        <w:t>7</w:t>
      </w:r>
      <w:r w:rsidRPr="00461A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B25FC">
        <w:rPr>
          <w:rFonts w:ascii="Times New Roman" w:hAnsi="Times New Roman" w:cs="Times New Roman"/>
          <w:b/>
          <w:sz w:val="28"/>
          <w:szCs w:val="28"/>
        </w:rPr>
        <w:t xml:space="preserve"> 64</w:t>
      </w:r>
      <w:r w:rsidR="00A64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4EC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51875" w:rsidRPr="00461A82">
        <w:rPr>
          <w:rFonts w:ascii="Times New Roman" w:hAnsi="Times New Roman" w:cs="Times New Roman"/>
          <w:b/>
          <w:sz w:val="28"/>
          <w:szCs w:val="28"/>
        </w:rPr>
        <w:t>равил</w:t>
      </w:r>
    </w:p>
    <w:p w:rsidR="006D4EC0" w:rsidRDefault="00A6404C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875" w:rsidRPr="00461A82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6D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875" w:rsidRPr="00461A8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</w:p>
    <w:p w:rsidR="00461A82" w:rsidRPr="00461A82" w:rsidRDefault="00351875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A8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D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поселок Иванищи (сельское поселение)</w:t>
      </w:r>
    </w:p>
    <w:p w:rsidR="0051633E" w:rsidRPr="00461A82" w:rsidRDefault="00351875" w:rsidP="006D4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A82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 w:rsidR="00337E45">
        <w:rPr>
          <w:rFonts w:ascii="Times New Roman" w:hAnsi="Times New Roman" w:cs="Times New Roman"/>
          <w:b/>
          <w:sz w:val="28"/>
          <w:szCs w:val="28"/>
        </w:rPr>
        <w:t>»</w:t>
      </w:r>
      <w:r w:rsidR="009C462C" w:rsidRPr="00461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33E" w:rsidRPr="0051633E" w:rsidRDefault="0051633E" w:rsidP="005163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33E" w:rsidRPr="00A6404C" w:rsidRDefault="0051633E" w:rsidP="00A64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3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A5EA7" w:rsidRPr="00A6404C">
        <w:rPr>
          <w:rFonts w:ascii="Times New Roman" w:hAnsi="Times New Roman" w:cs="Times New Roman"/>
          <w:sz w:val="28"/>
          <w:szCs w:val="28"/>
        </w:rPr>
        <w:t xml:space="preserve">В </w:t>
      </w:r>
      <w:r w:rsidR="002B25FC">
        <w:rPr>
          <w:rFonts w:ascii="Times New Roman" w:hAnsi="Times New Roman" w:cs="Times New Roman"/>
          <w:sz w:val="28"/>
          <w:szCs w:val="28"/>
        </w:rPr>
        <w:t xml:space="preserve">соответствии с протестом Владимирской природоохранной прокуратуры № 2-21-2018 от 11.01.2018, </w:t>
      </w:r>
      <w:r w:rsidR="003A5EA7" w:rsidRPr="00A6404C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N 131-ФЗ "Об общих принципах организации местного самоуправления в Российской Федерации", </w:t>
      </w:r>
      <w:r w:rsidR="002B25FC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24.06.1998 № 89</w:t>
      </w:r>
      <w:r w:rsidR="0019135E">
        <w:rPr>
          <w:rFonts w:ascii="Times New Roman" w:hAnsi="Times New Roman" w:cs="Times New Roman"/>
          <w:sz w:val="28"/>
          <w:szCs w:val="28"/>
        </w:rPr>
        <w:t xml:space="preserve"> </w:t>
      </w:r>
      <w:r w:rsidR="002B25FC">
        <w:rPr>
          <w:rFonts w:ascii="Times New Roman" w:hAnsi="Times New Roman" w:cs="Times New Roman"/>
          <w:sz w:val="28"/>
          <w:szCs w:val="28"/>
        </w:rPr>
        <w:t>- «Об отходах производства и потребления</w:t>
      </w:r>
      <w:r w:rsidR="00BE3F17">
        <w:rPr>
          <w:rFonts w:ascii="Times New Roman" w:hAnsi="Times New Roman" w:cs="Times New Roman"/>
          <w:sz w:val="28"/>
          <w:szCs w:val="28"/>
        </w:rPr>
        <w:t>, с Федеральным законом Российской Федерации от 04.05.2011 г № -99 – «О лицензировании отдельных видов деятельности»</w:t>
      </w:r>
      <w:r w:rsidR="003A5EA7" w:rsidRPr="00A6404C">
        <w:rPr>
          <w:rFonts w:ascii="Times New Roman" w:hAnsi="Times New Roman" w:cs="Times New Roman"/>
          <w:sz w:val="28"/>
          <w:szCs w:val="28"/>
        </w:rPr>
        <w:t xml:space="preserve">, </w:t>
      </w:r>
      <w:r w:rsidR="00A6404C" w:rsidRPr="00A6404C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 поселок Иванищи</w:t>
      </w:r>
      <w:proofErr w:type="gramEnd"/>
      <w:r w:rsidR="00A6404C" w:rsidRPr="00A6404C">
        <w:rPr>
          <w:rFonts w:ascii="Times New Roman" w:hAnsi="Times New Roman" w:cs="Times New Roman"/>
          <w:sz w:val="28"/>
          <w:szCs w:val="28"/>
        </w:rPr>
        <w:t xml:space="preserve"> (сельское поселение), </w:t>
      </w:r>
      <w:r w:rsidR="003A5EA7" w:rsidRPr="00A6404C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поселок </w:t>
      </w:r>
      <w:proofErr w:type="spellStart"/>
      <w:r w:rsidR="003A5EA7" w:rsidRPr="00A6404C">
        <w:rPr>
          <w:rFonts w:ascii="Times New Roman" w:hAnsi="Times New Roman" w:cs="Times New Roman"/>
          <w:sz w:val="28"/>
          <w:szCs w:val="28"/>
        </w:rPr>
        <w:t>Иванищи</w:t>
      </w:r>
      <w:proofErr w:type="spellEnd"/>
      <w:r w:rsidR="003A5EA7" w:rsidRPr="00A6404C">
        <w:rPr>
          <w:rFonts w:ascii="Times New Roman" w:hAnsi="Times New Roman" w:cs="Times New Roman"/>
          <w:sz w:val="28"/>
          <w:szCs w:val="28"/>
        </w:rPr>
        <w:t xml:space="preserve"> (сельское поселение) </w:t>
      </w:r>
    </w:p>
    <w:p w:rsidR="00F66D18" w:rsidRDefault="00F66D18" w:rsidP="00F66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18" w:rsidRDefault="0051633E" w:rsidP="00F66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D18" w:rsidRDefault="00F66D18" w:rsidP="00F66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18" w:rsidRDefault="00F66D18" w:rsidP="00F66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 w:rsidR="0051633E" w:rsidRPr="0051633E">
        <w:rPr>
          <w:rFonts w:ascii="Times New Roman" w:hAnsi="Times New Roman" w:cs="Times New Roman"/>
          <w:sz w:val="28"/>
          <w:szCs w:val="28"/>
        </w:rPr>
        <w:t xml:space="preserve"> </w:t>
      </w:r>
      <w:r w:rsidR="0019135E">
        <w:rPr>
          <w:rFonts w:ascii="Times New Roman" w:hAnsi="Times New Roman" w:cs="Times New Roman"/>
          <w:sz w:val="28"/>
          <w:szCs w:val="28"/>
        </w:rPr>
        <w:t xml:space="preserve">3.1.1. </w:t>
      </w:r>
      <w:r w:rsidRPr="0029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следующие изменения: </w:t>
      </w:r>
    </w:p>
    <w:p w:rsidR="00F66D18" w:rsidRDefault="00F66D18" w:rsidP="00F66D18">
      <w:pPr>
        <w:pStyle w:val="a3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7E45">
        <w:rPr>
          <w:rFonts w:ascii="Times New Roman" w:hAnsi="Times New Roman" w:cs="Times New Roman"/>
          <w:sz w:val="28"/>
          <w:szCs w:val="28"/>
        </w:rPr>
        <w:t xml:space="preserve"> </w:t>
      </w:r>
      <w:r w:rsidR="001913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135E" w:rsidRPr="0019135E">
        <w:rPr>
          <w:rFonts w:ascii="Times New Roman" w:hAnsi="Times New Roman" w:cs="Times New Roman"/>
          <w:sz w:val="28"/>
          <w:szCs w:val="28"/>
        </w:rPr>
        <w:t xml:space="preserve"> </w:t>
      </w:r>
      <w:r w:rsidR="0019135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24.06.1998 № 89 - «Об отходах производства и потребления , </w:t>
      </w:r>
      <w:r w:rsidR="005D07D2" w:rsidRPr="002D64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</w:t>
      </w:r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</w:t>
      </w:r>
      <w:proofErr w:type="gramStart"/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</w:t>
      </w:r>
      <w:proofErr w:type="gramEnd"/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разработке, утверждаемыми уполномоченным Правительством Российской Федерации федеральным органом исполнительной власти.</w:t>
      </w:r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региональному государственному экологическому </w:t>
      </w:r>
      <w:r w:rsidR="005D07D2"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надзору, разрабатывают проекты нормативов образования отходов и лимитов на их размещение в соответствии с методическими указаниями по их разработке, утверждаемыми уполномоченным органом исполнительной власти субъекта Российской Федерации </w:t>
      </w:r>
      <w:r w:rsidR="005D07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области обращения с отходами</w:t>
      </w:r>
      <w:r w:rsidRPr="005D07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07D2" w:rsidRDefault="005D07D2" w:rsidP="00F66D18">
      <w:pPr>
        <w:pStyle w:val="a3"/>
        <w:ind w:left="28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D07D2">
        <w:rPr>
          <w:rFonts w:ascii="Times New Roman" w:hAnsi="Times New Roman" w:cs="Times New Roman"/>
          <w:sz w:val="28"/>
          <w:szCs w:val="28"/>
        </w:rPr>
        <w:t>«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Субъекты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федеральному государственному экологическому надзору, представляют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 в уведомительном порядке. </w:t>
      </w:r>
      <w:proofErr w:type="gramStart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», 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орган исполнительной власти субъекта Российской</w:t>
      </w:r>
      <w:proofErr w:type="gramEnd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Федерации в области обращения с отходами отчетность об образовании, утилизации, обезвреживании, о размещении отходов в уведомительном порядке.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субъекта Российской 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</w:p>
    <w:p w:rsidR="00BD7CA7" w:rsidRDefault="00BD7CA7" w:rsidP="00621601">
      <w:pPr>
        <w:pStyle w:val="a3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07D2">
        <w:rPr>
          <w:rFonts w:ascii="Times New Roman" w:hAnsi="Times New Roman" w:cs="Times New Roman"/>
          <w:sz w:val="28"/>
          <w:szCs w:val="28"/>
        </w:rPr>
        <w:t>ункт 3.4.4.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«Вывоз отходов осуществляется специализированными хозяйствующими субъектами.»</w:t>
      </w:r>
    </w:p>
    <w:p w:rsidR="005D07D2" w:rsidRPr="00BD7CA7" w:rsidRDefault="00BD7CA7" w:rsidP="00BD7CA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</w:t>
      </w:r>
      <w:r w:rsidR="0062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изложить в следующей редакции: «Размещение (хранение и захоронение) отходов осуществляется специализированными хозяйствующими субъектом».</w:t>
      </w:r>
    </w:p>
    <w:p w:rsidR="00461A82" w:rsidRPr="00B77EBD" w:rsidRDefault="00F66D18" w:rsidP="00F66D18">
      <w:pPr>
        <w:pStyle w:val="a4"/>
        <w:tabs>
          <w:tab w:val="left" w:pos="0"/>
        </w:tabs>
        <w:ind w:left="0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    </w:t>
      </w:r>
      <w:r w:rsidR="0019135E">
        <w:rPr>
          <w:rFonts w:ascii="Times New Roman" w:hAnsi="Times New Roman" w:cs="Tahoma"/>
          <w:szCs w:val="28"/>
        </w:rPr>
        <w:t>2</w:t>
      </w:r>
      <w:r w:rsidR="00461A82">
        <w:rPr>
          <w:rFonts w:ascii="Times New Roman" w:hAnsi="Times New Roman" w:cs="Tahoma"/>
          <w:szCs w:val="28"/>
        </w:rPr>
        <w:t>.</w:t>
      </w:r>
      <w:r w:rsidR="00337E45">
        <w:rPr>
          <w:rFonts w:ascii="Times New Roman" w:hAnsi="Times New Roman" w:cs="Tahoma"/>
          <w:szCs w:val="28"/>
        </w:rPr>
        <w:t xml:space="preserve"> </w:t>
      </w:r>
      <w:r w:rsidR="00461A82" w:rsidRPr="00B77EBD">
        <w:rPr>
          <w:rFonts w:ascii="Times New Roman" w:hAnsi="Times New Roman" w:cs="Tahoma"/>
          <w:szCs w:val="28"/>
        </w:rPr>
        <w:t xml:space="preserve">Настоящее решения вступает в силу со дня его официального </w:t>
      </w:r>
      <w:r w:rsidR="00BD7CA7">
        <w:rPr>
          <w:rFonts w:ascii="Times New Roman" w:hAnsi="Times New Roman" w:cs="Tahoma"/>
          <w:szCs w:val="28"/>
        </w:rPr>
        <w:t xml:space="preserve">                              </w:t>
      </w:r>
      <w:r w:rsidR="00461A82" w:rsidRPr="00B77EBD">
        <w:rPr>
          <w:rFonts w:ascii="Times New Roman" w:hAnsi="Times New Roman" w:cs="Tahoma"/>
          <w:szCs w:val="28"/>
        </w:rPr>
        <w:t xml:space="preserve">опубликования.    </w:t>
      </w:r>
    </w:p>
    <w:p w:rsidR="0051633E" w:rsidRDefault="0051633E" w:rsidP="00461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D18" w:rsidRPr="0051633E" w:rsidRDefault="00F66D18" w:rsidP="00461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33E" w:rsidRPr="0051633E" w:rsidRDefault="0051633E" w:rsidP="00516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33E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</w:t>
      </w:r>
      <w:r w:rsidR="00CD6CB4">
        <w:rPr>
          <w:rFonts w:ascii="Times New Roman" w:hAnsi="Times New Roman" w:cs="Times New Roman"/>
          <w:sz w:val="28"/>
          <w:szCs w:val="28"/>
        </w:rPr>
        <w:t xml:space="preserve">ования                                           </w:t>
      </w:r>
      <w:r w:rsidRPr="0051633E">
        <w:rPr>
          <w:rFonts w:ascii="Times New Roman" w:hAnsi="Times New Roman" w:cs="Times New Roman"/>
          <w:sz w:val="28"/>
          <w:szCs w:val="28"/>
        </w:rPr>
        <w:t xml:space="preserve"> </w:t>
      </w:r>
      <w:r w:rsidR="0019135E">
        <w:rPr>
          <w:rFonts w:ascii="Times New Roman" w:hAnsi="Times New Roman" w:cs="Times New Roman"/>
          <w:sz w:val="28"/>
          <w:szCs w:val="28"/>
        </w:rPr>
        <w:t>С</w:t>
      </w:r>
      <w:r w:rsidRPr="0051633E">
        <w:rPr>
          <w:rFonts w:ascii="Times New Roman" w:hAnsi="Times New Roman" w:cs="Times New Roman"/>
          <w:sz w:val="28"/>
          <w:szCs w:val="28"/>
        </w:rPr>
        <w:t>.В.</w:t>
      </w:r>
      <w:r w:rsidR="0019135E">
        <w:rPr>
          <w:rFonts w:ascii="Times New Roman" w:hAnsi="Times New Roman" w:cs="Times New Roman"/>
          <w:sz w:val="28"/>
          <w:szCs w:val="28"/>
        </w:rPr>
        <w:t xml:space="preserve"> Федулова</w:t>
      </w:r>
    </w:p>
    <w:p w:rsidR="00911F42" w:rsidRDefault="00911F42" w:rsidP="00911F42">
      <w:pPr>
        <w:spacing w:line="240" w:lineRule="atLeast"/>
        <w:contextualSpacing/>
        <w:rPr>
          <w:sz w:val="24"/>
          <w:szCs w:val="24"/>
        </w:rPr>
      </w:pPr>
    </w:p>
    <w:p w:rsidR="00491D35" w:rsidRDefault="00491D35" w:rsidP="00491D35">
      <w:pPr>
        <w:snapToGrid w:val="0"/>
        <w:jc w:val="right"/>
        <w:rPr>
          <w:rFonts w:ascii="Times New Roman" w:hAnsi="Times New Roman" w:cs="Tahoma"/>
          <w:sz w:val="24"/>
        </w:rPr>
      </w:pPr>
    </w:p>
    <w:p w:rsidR="001472DE" w:rsidRDefault="001472DE" w:rsidP="00491D35">
      <w:pPr>
        <w:snapToGrid w:val="0"/>
        <w:jc w:val="right"/>
        <w:rPr>
          <w:rFonts w:ascii="Times New Roman" w:hAnsi="Times New Roman" w:cs="Tahoma"/>
          <w:sz w:val="24"/>
        </w:rPr>
      </w:pPr>
    </w:p>
    <w:p w:rsidR="001472DE" w:rsidRDefault="001472DE" w:rsidP="0019135E">
      <w:pPr>
        <w:snapToGrid w:val="0"/>
        <w:rPr>
          <w:rFonts w:ascii="Times New Roman" w:hAnsi="Times New Roman" w:cs="Tahoma"/>
          <w:sz w:val="24"/>
        </w:rPr>
      </w:pPr>
    </w:p>
    <w:p w:rsidR="001472DE" w:rsidRPr="00BF575F" w:rsidRDefault="001472DE" w:rsidP="00491D35">
      <w:pPr>
        <w:snapToGrid w:val="0"/>
        <w:jc w:val="right"/>
        <w:rPr>
          <w:rFonts w:ascii="Times New Roman" w:hAnsi="Times New Roman" w:cs="Tahoma"/>
          <w:sz w:val="24"/>
        </w:rPr>
      </w:pPr>
    </w:p>
    <w:p w:rsidR="00491D35" w:rsidRPr="00565B52" w:rsidRDefault="00491D35" w:rsidP="00491D35">
      <w:pPr>
        <w:pStyle w:val="a3"/>
        <w:ind w:left="5664" w:firstLine="708"/>
        <w:rPr>
          <w:rFonts w:ascii="Times New Roman" w:hAnsi="Times New Roman" w:cs="Times New Roman"/>
        </w:rPr>
      </w:pPr>
      <w:r w:rsidRPr="00565B52">
        <w:rPr>
          <w:rFonts w:ascii="Times New Roman" w:hAnsi="Times New Roman" w:cs="Times New Roman"/>
        </w:rPr>
        <w:lastRenderedPageBreak/>
        <w:t xml:space="preserve">Приложение  </w:t>
      </w:r>
    </w:p>
    <w:p w:rsidR="00491D35" w:rsidRPr="00565B52" w:rsidRDefault="00491D35" w:rsidP="00491D35">
      <w:pPr>
        <w:pStyle w:val="a3"/>
        <w:ind w:left="6372"/>
        <w:rPr>
          <w:rFonts w:ascii="Times New Roman" w:hAnsi="Times New Roman" w:cs="Times New Roman"/>
          <w:szCs w:val="28"/>
        </w:rPr>
      </w:pPr>
      <w:r w:rsidRPr="00565B52">
        <w:rPr>
          <w:rFonts w:ascii="Times New Roman" w:hAnsi="Times New Roman" w:cs="Times New Roman"/>
        </w:rPr>
        <w:t xml:space="preserve">к решению Совета народных </w:t>
      </w:r>
      <w:r w:rsidRPr="00565B52">
        <w:rPr>
          <w:rFonts w:ascii="Times New Roman" w:hAnsi="Times New Roman" w:cs="Times New Roman"/>
          <w:szCs w:val="28"/>
        </w:rPr>
        <w:t xml:space="preserve">депутатов </w:t>
      </w:r>
    </w:p>
    <w:p w:rsidR="00911F42" w:rsidRPr="00565B52" w:rsidRDefault="008A1B08" w:rsidP="00491D35">
      <w:pPr>
        <w:pStyle w:val="a3"/>
        <w:ind w:left="637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 </w:t>
      </w:r>
      <w:r w:rsidR="003C752C">
        <w:rPr>
          <w:rFonts w:ascii="Times New Roman" w:hAnsi="Times New Roman" w:cs="Times New Roman"/>
          <w:szCs w:val="28"/>
        </w:rPr>
        <w:t xml:space="preserve">31.01.2018 г. </w:t>
      </w:r>
      <w:r>
        <w:rPr>
          <w:rFonts w:ascii="Times New Roman" w:hAnsi="Times New Roman" w:cs="Times New Roman"/>
          <w:szCs w:val="28"/>
        </w:rPr>
        <w:t xml:space="preserve">№ </w:t>
      </w:r>
      <w:r w:rsidR="003C752C">
        <w:rPr>
          <w:rFonts w:ascii="Times New Roman" w:hAnsi="Times New Roman" w:cs="Times New Roman"/>
          <w:szCs w:val="28"/>
        </w:rPr>
        <w:t>8</w:t>
      </w:r>
      <w:r w:rsidR="009E1C04">
        <w:rPr>
          <w:rFonts w:ascii="Times New Roman" w:hAnsi="Times New Roman" w:cs="Times New Roman"/>
          <w:szCs w:val="28"/>
        </w:rPr>
        <w:t>8</w:t>
      </w:r>
    </w:p>
    <w:p w:rsidR="00AC307B" w:rsidRPr="00AC307B" w:rsidRDefault="00AC307B" w:rsidP="00491D35">
      <w:pPr>
        <w:pStyle w:val="a3"/>
        <w:ind w:left="6372"/>
        <w:rPr>
          <w:rFonts w:ascii="Times New Roman" w:hAnsi="Times New Roman" w:cs="Times New Roman"/>
          <w:b/>
          <w:szCs w:val="28"/>
        </w:rPr>
      </w:pPr>
    </w:p>
    <w:p w:rsidR="00AC307B" w:rsidRPr="00461A82" w:rsidRDefault="00AC307B" w:rsidP="00BF5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7B">
        <w:rPr>
          <w:rFonts w:ascii="Times New Roman" w:hAnsi="Times New Roman" w:cs="Times New Roman"/>
          <w:b/>
          <w:sz w:val="28"/>
          <w:szCs w:val="28"/>
        </w:rPr>
        <w:t>Проект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F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Pr="00461A82">
        <w:rPr>
          <w:rFonts w:ascii="Times New Roman" w:hAnsi="Times New Roman" w:cs="Times New Roman"/>
          <w:b/>
          <w:sz w:val="28"/>
          <w:szCs w:val="28"/>
        </w:rPr>
        <w:t>МО поселок</w:t>
      </w:r>
      <w:r w:rsidR="00BF5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A82">
        <w:rPr>
          <w:rFonts w:ascii="Times New Roman" w:hAnsi="Times New Roman" w:cs="Times New Roman"/>
          <w:b/>
          <w:sz w:val="28"/>
          <w:szCs w:val="28"/>
        </w:rPr>
        <w:t>Иванищи</w:t>
      </w:r>
      <w:proofErr w:type="spellEnd"/>
      <w:r w:rsidRPr="00461A82">
        <w:rPr>
          <w:rFonts w:ascii="Times New Roman" w:hAnsi="Times New Roman" w:cs="Times New Roman"/>
          <w:b/>
          <w:sz w:val="28"/>
          <w:szCs w:val="28"/>
        </w:rPr>
        <w:t xml:space="preserve">  (сельское поселение)от </w:t>
      </w:r>
      <w:proofErr w:type="gramStart"/>
      <w:r w:rsidR="00621601" w:rsidRPr="00461A8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621601" w:rsidRPr="0046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601">
        <w:rPr>
          <w:rFonts w:ascii="Times New Roman" w:hAnsi="Times New Roman" w:cs="Times New Roman"/>
          <w:b/>
          <w:sz w:val="28"/>
          <w:szCs w:val="28"/>
        </w:rPr>
        <w:t>12</w:t>
      </w:r>
      <w:r w:rsidR="00621601" w:rsidRPr="00461A82">
        <w:rPr>
          <w:rFonts w:ascii="Times New Roman" w:hAnsi="Times New Roman" w:cs="Times New Roman"/>
          <w:b/>
          <w:sz w:val="28"/>
          <w:szCs w:val="28"/>
        </w:rPr>
        <w:t>.0</w:t>
      </w:r>
      <w:r w:rsidR="00621601">
        <w:rPr>
          <w:rFonts w:ascii="Times New Roman" w:hAnsi="Times New Roman" w:cs="Times New Roman"/>
          <w:b/>
          <w:sz w:val="28"/>
          <w:szCs w:val="28"/>
        </w:rPr>
        <w:t>7</w:t>
      </w:r>
      <w:r w:rsidR="00621601" w:rsidRPr="00461A82">
        <w:rPr>
          <w:rFonts w:ascii="Times New Roman" w:hAnsi="Times New Roman" w:cs="Times New Roman"/>
          <w:b/>
          <w:sz w:val="28"/>
          <w:szCs w:val="28"/>
        </w:rPr>
        <w:t>.201</w:t>
      </w:r>
      <w:r w:rsidR="00621601">
        <w:rPr>
          <w:rFonts w:ascii="Times New Roman" w:hAnsi="Times New Roman" w:cs="Times New Roman"/>
          <w:b/>
          <w:sz w:val="28"/>
          <w:szCs w:val="28"/>
        </w:rPr>
        <w:t>7</w:t>
      </w:r>
      <w:r w:rsidR="00621601" w:rsidRPr="00461A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1601">
        <w:rPr>
          <w:rFonts w:ascii="Times New Roman" w:hAnsi="Times New Roman" w:cs="Times New Roman"/>
          <w:b/>
          <w:sz w:val="28"/>
          <w:szCs w:val="28"/>
        </w:rPr>
        <w:t xml:space="preserve"> 64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461A82">
        <w:rPr>
          <w:rFonts w:ascii="Times New Roman" w:hAnsi="Times New Roman" w:cs="Times New Roman"/>
          <w:b/>
          <w:sz w:val="28"/>
          <w:szCs w:val="28"/>
        </w:rPr>
        <w:t>равил</w:t>
      </w:r>
      <w:r w:rsidR="00BF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  <w:r w:rsidR="00BF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поселок Иванищи (сельское поселение)</w:t>
      </w:r>
      <w:r w:rsidR="00BF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A82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307B" w:rsidRDefault="00AC307B" w:rsidP="00AC307B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AC307B" w:rsidRDefault="00AC307B" w:rsidP="00AC307B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621601" w:rsidRDefault="00621601" w:rsidP="006216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 w:rsidRPr="0051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29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следующие изменения: </w:t>
      </w:r>
    </w:p>
    <w:p w:rsidR="00621601" w:rsidRDefault="00621601" w:rsidP="00621601">
      <w:pPr>
        <w:pStyle w:val="a3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9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24.06.1998 № 89 - «Об отходах производства и потребления , </w:t>
      </w:r>
      <w:r w:rsidRPr="002D64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</w:t>
      </w:r>
      <w:proofErr w:type="gramStart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</w:t>
      </w:r>
      <w:proofErr w:type="gramEnd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разработке, </w:t>
      </w:r>
      <w:proofErr w:type="gramStart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утверждаемыми</w:t>
      </w:r>
      <w:proofErr w:type="gramEnd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региональному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по их разработке, утверждаемыми уполномоченным органом исполнительной власти субъекта Российской Федерации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области обращения с отходами</w:t>
      </w:r>
      <w:r w:rsidRPr="005D07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1601" w:rsidRDefault="00621601" w:rsidP="00621601">
      <w:pPr>
        <w:pStyle w:val="a3"/>
        <w:ind w:left="28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D07D2">
        <w:rPr>
          <w:rFonts w:ascii="Times New Roman" w:hAnsi="Times New Roman" w:cs="Times New Roman"/>
          <w:sz w:val="28"/>
          <w:szCs w:val="28"/>
        </w:rPr>
        <w:t>«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Субъекты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федеральному государственному экологическому надзору, представляют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 в уведомительном порядке. </w:t>
      </w:r>
      <w:proofErr w:type="gramStart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», 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орган исполнительной власти субъекта Российской</w:t>
      </w:r>
      <w:proofErr w:type="gramEnd"/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Федерации в области обращения с отходами отчетность об образовании, утилизации, </w:t>
      </w:r>
      <w:r w:rsidRPr="002D64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обезвреживании, о размещении отходов в уведомительном порядке.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субъекта Российской 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</w:p>
    <w:p w:rsidR="00BD7CA7" w:rsidRDefault="00BD7CA7" w:rsidP="00BD7CA7">
      <w:pPr>
        <w:pStyle w:val="a3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3.4.4. правил изложить в следующей редакции: «Вывоз отходов осуществляется специализированными хозяйствующими субъектами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7CA7" w:rsidRPr="00BD7CA7" w:rsidRDefault="00BD7CA7" w:rsidP="00BD7CA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3.5. правил изложить в следующей редакции: «Размещение (хранение и захоронение) отходов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хозяйствующими субъектом».</w:t>
      </w:r>
    </w:p>
    <w:p w:rsidR="00AC307B" w:rsidRPr="00AC307B" w:rsidRDefault="00AC307B" w:rsidP="00AC307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AC307B" w:rsidRPr="00AC307B" w:rsidSect="00A6404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E3D"/>
    <w:multiLevelType w:val="hybridMultilevel"/>
    <w:tmpl w:val="D3A6FE62"/>
    <w:lvl w:ilvl="0" w:tplc="725EE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F015485"/>
    <w:multiLevelType w:val="hybridMultilevel"/>
    <w:tmpl w:val="F802F26E"/>
    <w:lvl w:ilvl="0" w:tplc="8728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D3092"/>
    <w:multiLevelType w:val="hybridMultilevel"/>
    <w:tmpl w:val="D3A6FE62"/>
    <w:lvl w:ilvl="0" w:tplc="725EE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FAE7FCD"/>
    <w:multiLevelType w:val="hybridMultilevel"/>
    <w:tmpl w:val="42D43FC4"/>
    <w:lvl w:ilvl="0" w:tplc="3096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633E"/>
    <w:rsid w:val="000461D6"/>
    <w:rsid w:val="00086136"/>
    <w:rsid w:val="001472DE"/>
    <w:rsid w:val="00171FBA"/>
    <w:rsid w:val="0019135E"/>
    <w:rsid w:val="00193F88"/>
    <w:rsid w:val="00277A25"/>
    <w:rsid w:val="00293FD8"/>
    <w:rsid w:val="002B25FC"/>
    <w:rsid w:val="00337E45"/>
    <w:rsid w:val="00351875"/>
    <w:rsid w:val="00397430"/>
    <w:rsid w:val="003A5EA7"/>
    <w:rsid w:val="003C752C"/>
    <w:rsid w:val="00461A82"/>
    <w:rsid w:val="00491D35"/>
    <w:rsid w:val="00500C8C"/>
    <w:rsid w:val="0051633E"/>
    <w:rsid w:val="00545B65"/>
    <w:rsid w:val="00565B52"/>
    <w:rsid w:val="005D07D2"/>
    <w:rsid w:val="00621601"/>
    <w:rsid w:val="006D4EC0"/>
    <w:rsid w:val="00845097"/>
    <w:rsid w:val="008A1B08"/>
    <w:rsid w:val="00911F42"/>
    <w:rsid w:val="0093219E"/>
    <w:rsid w:val="009A6467"/>
    <w:rsid w:val="009C462C"/>
    <w:rsid w:val="009E1C04"/>
    <w:rsid w:val="00A6404C"/>
    <w:rsid w:val="00AC307B"/>
    <w:rsid w:val="00BD7CA7"/>
    <w:rsid w:val="00BE3F17"/>
    <w:rsid w:val="00BF575F"/>
    <w:rsid w:val="00C46A7F"/>
    <w:rsid w:val="00CD6CB4"/>
    <w:rsid w:val="00D10A79"/>
    <w:rsid w:val="00D8481C"/>
    <w:rsid w:val="00E2276D"/>
    <w:rsid w:val="00E90E68"/>
    <w:rsid w:val="00F66D18"/>
    <w:rsid w:val="00FA1A52"/>
    <w:rsid w:val="00FC1A38"/>
    <w:rsid w:val="00FE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3E"/>
    <w:pPr>
      <w:spacing w:after="0" w:line="240" w:lineRule="auto"/>
    </w:pPr>
  </w:style>
  <w:style w:type="paragraph" w:styleId="a4">
    <w:name w:val="Body Text Indent"/>
    <w:basedOn w:val="a"/>
    <w:link w:val="a5"/>
    <w:rsid w:val="00461A82"/>
    <w:pPr>
      <w:widowControl w:val="0"/>
      <w:suppressAutoHyphens/>
      <w:spacing w:after="0" w:line="240" w:lineRule="auto"/>
      <w:ind w:left="709"/>
      <w:jc w:val="both"/>
    </w:pPr>
    <w:rPr>
      <w:rFonts w:ascii="Arial" w:eastAsia="Lucida Sans Unicode" w:hAnsi="Arial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61A82"/>
    <w:rPr>
      <w:rFonts w:ascii="Arial" w:eastAsia="Lucida Sans Unicode" w:hAnsi="Arial" w:cs="Times New Roman"/>
      <w:sz w:val="28"/>
      <w:szCs w:val="24"/>
    </w:rPr>
  </w:style>
  <w:style w:type="paragraph" w:customStyle="1" w:styleId="ConsPlusNormal">
    <w:name w:val="ConsPlusNormal"/>
    <w:next w:val="a"/>
    <w:rsid w:val="00461A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49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SA</cp:lastModifiedBy>
  <cp:revision>6</cp:revision>
  <cp:lastPrinted>2018-05-10T07:18:00Z</cp:lastPrinted>
  <dcterms:created xsi:type="dcterms:W3CDTF">2018-01-29T08:09:00Z</dcterms:created>
  <dcterms:modified xsi:type="dcterms:W3CDTF">2018-05-10T07:26:00Z</dcterms:modified>
</cp:coreProperties>
</file>